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8B5" w:rsidRPr="008A41E3" w:rsidRDefault="00D20165" w:rsidP="003228B5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rFonts w:ascii="Tahoma" w:hAnsi="Tahoma" w:cs="Tahoma"/>
          <w:b/>
          <w:sz w:val="48"/>
          <w:szCs w:val="48"/>
        </w:rPr>
        <w:t>Cyber Monday</w:t>
      </w:r>
      <w:r w:rsidR="003228B5" w:rsidRPr="008A41E3">
        <w:rPr>
          <w:rFonts w:ascii="Tahoma" w:hAnsi="Tahoma" w:cs="Tahoma"/>
          <w:b/>
          <w:sz w:val="48"/>
          <w:szCs w:val="48"/>
        </w:rPr>
        <w:t xml:space="preserve"> Deal</w:t>
      </w:r>
    </w:p>
    <w:p w:rsidR="003228B5" w:rsidRDefault="003228B5" w:rsidP="003228B5">
      <w:pPr>
        <w:rPr>
          <w:rFonts w:ascii="Tahoma" w:hAnsi="Tahoma" w:cs="Tahoma"/>
          <w:b/>
          <w:sz w:val="48"/>
          <w:szCs w:val="48"/>
        </w:rPr>
      </w:pPr>
    </w:p>
    <w:p w:rsidR="003228B5" w:rsidRDefault="003228B5" w:rsidP="0073362F">
      <w:pPr>
        <w:jc w:val="center"/>
        <w:rPr>
          <w:rFonts w:ascii="Tahoma" w:hAnsi="Tahoma" w:cs="Tahoma"/>
          <w:b/>
          <w:sz w:val="48"/>
          <w:szCs w:val="48"/>
        </w:rPr>
      </w:pPr>
      <w:r>
        <w:rPr>
          <w:noProof/>
        </w:rPr>
        <w:drawing>
          <wp:inline distT="0" distB="0" distL="0" distR="0" wp14:anchorId="4E35665C" wp14:editId="71A4C557">
            <wp:extent cx="3874498" cy="3874498"/>
            <wp:effectExtent l="0" t="0" r="0" b="0"/>
            <wp:docPr id="4" name="Picture 4" descr="Image result for is your program at r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s your program at ris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58" cy="3879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B5" w:rsidRDefault="003228B5" w:rsidP="003228B5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 xml:space="preserve">One </w:t>
      </w:r>
      <w:r w:rsidRPr="008028AD">
        <w:rPr>
          <w:rFonts w:ascii="Tahoma" w:eastAsia="Times New Roman" w:hAnsi="Tahoma" w:cs="Tahoma"/>
          <w:b/>
        </w:rPr>
        <w:t>Risk Assessment Observation</w:t>
      </w:r>
      <w:r>
        <w:rPr>
          <w:rFonts w:ascii="Tahoma" w:eastAsia="Times New Roman" w:hAnsi="Tahoma" w:cs="Tahoma"/>
        </w:rPr>
        <w:t xml:space="preserve"> </w:t>
      </w:r>
      <w:r w:rsidRPr="008A41E3">
        <w:rPr>
          <w:rFonts w:ascii="Tahoma" w:eastAsia="Times New Roman" w:hAnsi="Tahoma" w:cs="Tahoma"/>
        </w:rPr>
        <w:t xml:space="preserve">to </w:t>
      </w:r>
      <w:r>
        <w:rPr>
          <w:rFonts w:ascii="Tahoma" w:eastAsia="Times New Roman" w:hAnsi="Tahoma" w:cs="Tahoma"/>
        </w:rPr>
        <w:t xml:space="preserve">identify areas in risk of non-compliance. </w:t>
      </w:r>
    </w:p>
    <w:p w:rsidR="003228B5" w:rsidRDefault="003228B5" w:rsidP="003228B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>(1 hour</w:t>
      </w:r>
      <w:r w:rsidRPr="00FE6D50">
        <w:rPr>
          <w:rFonts w:ascii="Tahoma" w:hAnsi="Tahoma" w:cs="Tahoma"/>
          <w:b/>
        </w:rPr>
        <w:t>)</w:t>
      </w:r>
      <w:r>
        <w:rPr>
          <w:rFonts w:ascii="Tahoma" w:hAnsi="Tahoma" w:cs="Tahoma"/>
        </w:rPr>
        <w:t xml:space="preserve"> of </w:t>
      </w:r>
      <w:r w:rsidRPr="00602742">
        <w:rPr>
          <w:rFonts w:ascii="Tahoma" w:hAnsi="Tahoma" w:cs="Tahoma"/>
          <w:b/>
        </w:rPr>
        <w:t>individualized feedback</w:t>
      </w:r>
      <w:r>
        <w:rPr>
          <w:rFonts w:ascii="Tahoma" w:hAnsi="Tahoma" w:cs="Tahoma"/>
        </w:rPr>
        <w:t xml:space="preserve"> to develop and individualized action plan. </w:t>
      </w:r>
    </w:p>
    <w:p w:rsidR="003228B5" w:rsidRPr="00E8123D" w:rsidRDefault="003228B5" w:rsidP="003228B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(6</w:t>
      </w:r>
      <w:r w:rsidRPr="00602742">
        <w:rPr>
          <w:rFonts w:ascii="Tahoma" w:eastAsia="Times New Roman" w:hAnsi="Tahoma" w:cs="Tahoma"/>
          <w:b/>
        </w:rPr>
        <w:t xml:space="preserve"> h</w:t>
      </w:r>
      <w:r>
        <w:rPr>
          <w:rFonts w:ascii="Tahoma" w:eastAsia="Times New Roman" w:hAnsi="Tahoma" w:cs="Tahoma"/>
          <w:b/>
        </w:rPr>
        <w:t>ou</w:t>
      </w:r>
      <w:r w:rsidRPr="00602742">
        <w:rPr>
          <w:rFonts w:ascii="Tahoma" w:eastAsia="Times New Roman" w:hAnsi="Tahoma" w:cs="Tahoma"/>
          <w:b/>
        </w:rPr>
        <w:t>rs)</w:t>
      </w:r>
      <w:r>
        <w:rPr>
          <w:rFonts w:ascii="Tahoma" w:eastAsia="Times New Roman" w:hAnsi="Tahoma" w:cs="Tahoma"/>
          <w:b/>
        </w:rPr>
        <w:t xml:space="preserve"> </w:t>
      </w:r>
      <w:r w:rsidRPr="00FE6D50">
        <w:rPr>
          <w:rFonts w:ascii="Tahoma" w:eastAsia="Times New Roman" w:hAnsi="Tahoma" w:cs="Tahoma"/>
        </w:rPr>
        <w:t>of</w:t>
      </w:r>
      <w:r w:rsidRPr="00602742">
        <w:rPr>
          <w:rFonts w:ascii="Tahoma" w:eastAsia="Times New Roman" w:hAnsi="Tahoma" w:cs="Tahoma"/>
          <w:b/>
        </w:rPr>
        <w:t xml:space="preserve"> </w:t>
      </w:r>
      <w:r w:rsidRPr="00E8123D">
        <w:rPr>
          <w:rFonts w:ascii="Tahoma" w:eastAsia="Times New Roman" w:hAnsi="Tahoma" w:cs="Tahoma"/>
          <w:b/>
        </w:rPr>
        <w:t xml:space="preserve">Ongoing </w:t>
      </w:r>
      <w:r>
        <w:rPr>
          <w:rFonts w:ascii="Tahoma" w:eastAsia="Times New Roman" w:hAnsi="Tahoma" w:cs="Tahoma"/>
          <w:b/>
        </w:rPr>
        <w:t xml:space="preserve">individualized </w:t>
      </w:r>
      <w:r w:rsidRPr="00E8123D">
        <w:rPr>
          <w:rFonts w:ascii="Tahoma" w:eastAsia="Times New Roman" w:hAnsi="Tahoma" w:cs="Tahoma"/>
          <w:b/>
        </w:rPr>
        <w:t>coaching</w:t>
      </w:r>
      <w:r>
        <w:rPr>
          <w:rFonts w:ascii="Tahoma" w:eastAsia="Times New Roman" w:hAnsi="Tahoma" w:cs="Tahoma"/>
          <w:b/>
        </w:rPr>
        <w:t xml:space="preserve"> and mentoring. </w:t>
      </w:r>
      <w:r w:rsidRPr="00E8123D">
        <w:rPr>
          <w:rFonts w:ascii="Tahoma" w:eastAsia="Times New Roman" w:hAnsi="Tahoma" w:cs="Tahoma"/>
        </w:rPr>
        <w:t xml:space="preserve">We will provide individualized coaching and mentoring to </w:t>
      </w:r>
      <w:r>
        <w:rPr>
          <w:rFonts w:ascii="Tahoma" w:eastAsia="Times New Roman" w:hAnsi="Tahoma" w:cs="Tahoma"/>
        </w:rPr>
        <w:t xml:space="preserve">create systems that will </w:t>
      </w:r>
      <w:r w:rsidRPr="00E8123D">
        <w:rPr>
          <w:rFonts w:ascii="Tahoma" w:eastAsia="Times New Roman" w:hAnsi="Tahoma" w:cs="Tahoma"/>
        </w:rPr>
        <w:t xml:space="preserve">ensure staff success in full implementation. </w:t>
      </w:r>
    </w:p>
    <w:p w:rsidR="003228B5" w:rsidRPr="008A41E3" w:rsidRDefault="003228B5" w:rsidP="003228B5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</w:p>
    <w:p w:rsidR="003228B5" w:rsidRPr="008A41E3" w:rsidRDefault="003228B5" w:rsidP="003228B5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  <w:r w:rsidRPr="008A41E3">
        <w:rPr>
          <w:rFonts w:ascii="Tahoma" w:eastAsia="Times New Roman" w:hAnsi="Tahoma" w:cs="Tahoma"/>
        </w:rPr>
        <w:t>This bundle includes pre-and-post observation preparation, 3 hours of direct classroom observation</w:t>
      </w:r>
      <w:r>
        <w:rPr>
          <w:rFonts w:ascii="Tahoma" w:eastAsia="Times New Roman" w:hAnsi="Tahoma" w:cs="Tahoma"/>
        </w:rPr>
        <w:t xml:space="preserve"> for one classroom</w:t>
      </w:r>
      <w:r w:rsidRPr="008A41E3">
        <w:rPr>
          <w:rFonts w:ascii="Tahoma" w:eastAsia="Times New Roman" w:hAnsi="Tahoma" w:cs="Tahoma"/>
        </w:rPr>
        <w:t xml:space="preserve">, scoring and review/feedback of results and scores with </w:t>
      </w:r>
      <w:r>
        <w:rPr>
          <w:rFonts w:ascii="Tahoma" w:eastAsia="Times New Roman" w:hAnsi="Tahoma" w:cs="Tahoma"/>
        </w:rPr>
        <w:t>Center</w:t>
      </w:r>
      <w:r w:rsidRPr="008A41E3">
        <w:rPr>
          <w:rFonts w:ascii="Tahoma" w:eastAsia="Times New Roman" w:hAnsi="Tahoma" w:cs="Tahoma"/>
        </w:rPr>
        <w:t xml:space="preserve"> staff by </w:t>
      </w:r>
      <w:r>
        <w:rPr>
          <w:rFonts w:ascii="Tahoma" w:eastAsia="Times New Roman" w:hAnsi="Tahoma" w:cs="Tahoma"/>
        </w:rPr>
        <w:t xml:space="preserve">a </w:t>
      </w:r>
      <w:r w:rsidRPr="008A41E3">
        <w:rPr>
          <w:rFonts w:ascii="Tahoma" w:eastAsia="Times New Roman" w:hAnsi="Tahoma" w:cs="Tahoma"/>
        </w:rPr>
        <w:t>reliable CCRC staff.   All necessary materials will be supplied by the CCRC.  The CCRC will also help with development of an action plan if requested.</w:t>
      </w:r>
    </w:p>
    <w:p w:rsidR="003228B5" w:rsidRPr="008A41E3" w:rsidRDefault="003228B5" w:rsidP="003228B5">
      <w:pPr>
        <w:widowControl w:val="0"/>
        <w:spacing w:after="0" w:line="240" w:lineRule="auto"/>
        <w:ind w:left="720"/>
        <w:rPr>
          <w:rFonts w:ascii="Tahoma" w:eastAsia="Times New Roman" w:hAnsi="Tahoma" w:cs="Tahoma"/>
        </w:rPr>
      </w:pPr>
      <w:bookmarkStart w:id="0" w:name="_GoBack"/>
      <w:bookmarkEnd w:id="0"/>
    </w:p>
    <w:p w:rsidR="003228B5" w:rsidRDefault="003228B5" w:rsidP="0073362F">
      <w:pPr>
        <w:ind w:left="720"/>
        <w:rPr>
          <w:rFonts w:ascii="Tahoma" w:hAnsi="Tahoma" w:cs="Tahoma"/>
          <w:b/>
          <w:sz w:val="48"/>
          <w:szCs w:val="48"/>
        </w:rPr>
      </w:pPr>
      <w:r w:rsidRPr="008A41E3">
        <w:rPr>
          <w:rFonts w:ascii="Tahoma" w:eastAsia="Times New Roman" w:hAnsi="Tahoma" w:cs="Tahoma"/>
        </w:rPr>
        <w:t>If you contracted with us for each assessment separa</w:t>
      </w:r>
      <w:r>
        <w:rPr>
          <w:rFonts w:ascii="Tahoma" w:eastAsia="Times New Roman" w:hAnsi="Tahoma" w:cs="Tahoma"/>
        </w:rPr>
        <w:t xml:space="preserve">tely the total cost would be </w:t>
      </w:r>
      <w:r w:rsidRPr="00FE6D50">
        <w:rPr>
          <w:rFonts w:ascii="Tahoma" w:eastAsia="Times New Roman" w:hAnsi="Tahoma" w:cs="Tahoma"/>
          <w:b/>
        </w:rPr>
        <w:t>$375</w:t>
      </w:r>
      <w:r w:rsidRPr="008A41E3">
        <w:rPr>
          <w:rFonts w:ascii="Tahoma" w:eastAsia="Times New Roman" w:hAnsi="Tahoma" w:cs="Tahoma"/>
        </w:rPr>
        <w:t xml:space="preserve">.  As a bundle of three, we are able to offer you </w:t>
      </w:r>
      <w:r>
        <w:rPr>
          <w:rFonts w:ascii="Tahoma" w:eastAsia="Times New Roman" w:hAnsi="Tahoma" w:cs="Tahoma"/>
        </w:rPr>
        <w:t xml:space="preserve">this entire package for </w:t>
      </w:r>
      <w:r>
        <w:rPr>
          <w:rFonts w:ascii="Tahoma" w:eastAsia="Times New Roman" w:hAnsi="Tahoma" w:cs="Tahoma"/>
          <w:b/>
          <w:i/>
        </w:rPr>
        <w:t>$30</w:t>
      </w:r>
      <w:r w:rsidRPr="008A41E3">
        <w:rPr>
          <w:rFonts w:ascii="Tahoma" w:eastAsia="Times New Roman" w:hAnsi="Tahoma" w:cs="Tahoma"/>
          <w:b/>
          <w:i/>
        </w:rPr>
        <w:t>0.</w:t>
      </w:r>
      <w:r w:rsidRPr="008A41E3">
        <w:rPr>
          <w:rFonts w:ascii="Tahoma" w:eastAsia="Times New Roman" w:hAnsi="Tahoma" w:cs="Tahoma"/>
        </w:rPr>
        <w:t xml:space="preserve">   </w:t>
      </w:r>
    </w:p>
    <w:p w:rsidR="00BF33A8" w:rsidRDefault="0073362F">
      <w:r>
        <w:rPr>
          <w:rFonts w:ascii="Tahoma" w:hAnsi="Tahoma" w:cs="Tahoma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84D982B" wp14:editId="53D3B151">
            <wp:simplePos x="0" y="0"/>
            <wp:positionH relativeFrom="margin">
              <wp:align>right</wp:align>
            </wp:positionH>
            <wp:positionV relativeFrom="paragraph">
              <wp:posOffset>-95522</wp:posOffset>
            </wp:positionV>
            <wp:extent cx="1121410" cy="844550"/>
            <wp:effectExtent l="0" t="0" r="2540" b="0"/>
            <wp:wrapTight wrapText="bothSides">
              <wp:wrapPolygon edited="0">
                <wp:start x="5871" y="0"/>
                <wp:lineTo x="5504" y="7795"/>
                <wp:lineTo x="0" y="14617"/>
                <wp:lineTo x="0" y="20950"/>
                <wp:lineTo x="20915" y="20950"/>
                <wp:lineTo x="21282" y="20463"/>
                <wp:lineTo x="21282" y="8770"/>
                <wp:lineTo x="16512" y="7795"/>
                <wp:lineTo x="8072" y="0"/>
                <wp:lineTo x="5871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RC Logo300dpi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41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F3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718C5"/>
    <w:multiLevelType w:val="hybridMultilevel"/>
    <w:tmpl w:val="AE4AE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8B5"/>
    <w:rsid w:val="003228B5"/>
    <w:rsid w:val="0073362F"/>
    <w:rsid w:val="00BF33A8"/>
    <w:rsid w:val="00D2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490C94-4597-41F9-AB9A-986BD942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Dodge</dc:creator>
  <cp:keywords/>
  <dc:description/>
  <cp:lastModifiedBy>Jenny Dodge</cp:lastModifiedBy>
  <cp:revision>3</cp:revision>
  <dcterms:created xsi:type="dcterms:W3CDTF">2017-11-22T14:47:00Z</dcterms:created>
  <dcterms:modified xsi:type="dcterms:W3CDTF">2017-11-22T15:00:00Z</dcterms:modified>
</cp:coreProperties>
</file>